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1B" w:rsidRDefault="00835F1B" w:rsidP="002352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000000"/>
          <w:sz w:val="32"/>
          <w:szCs w:val="32"/>
          <w:lang w:val="es-CO" w:eastAsia="es-AR"/>
        </w:rPr>
      </w:pPr>
    </w:p>
    <w:p w:rsidR="006D1854" w:rsidRPr="00235236" w:rsidRDefault="006D1854" w:rsidP="002352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000000"/>
          <w:sz w:val="32"/>
          <w:szCs w:val="32"/>
          <w:lang w:val="es-CO" w:eastAsia="es-AR"/>
        </w:rPr>
      </w:pPr>
      <w:r w:rsidRPr="00235236">
        <w:rPr>
          <w:rFonts w:ascii="Verdana" w:eastAsia="Times New Roman" w:hAnsi="Verdana" w:cs="Segoe UI"/>
          <w:b/>
          <w:color w:val="000000"/>
          <w:sz w:val="32"/>
          <w:szCs w:val="32"/>
          <w:lang w:val="es-CO" w:eastAsia="es-AR"/>
        </w:rPr>
        <w:t>REGLAMENTO DE PONENCIA</w:t>
      </w:r>
      <w:r w:rsidR="00321FFA">
        <w:rPr>
          <w:rFonts w:ascii="Verdana" w:eastAsia="Times New Roman" w:hAnsi="Verdana" w:cs="Segoe UI"/>
          <w:b/>
          <w:color w:val="000000"/>
          <w:sz w:val="32"/>
          <w:szCs w:val="32"/>
          <w:lang w:val="es-CO" w:eastAsia="es-AR"/>
        </w:rPr>
        <w:t>S</w:t>
      </w:r>
    </w:p>
    <w:p w:rsidR="006D1854" w:rsidRDefault="006D1854" w:rsidP="00F31112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u w:val="single"/>
          <w:lang w:val="es-CO" w:eastAsia="es-AR"/>
        </w:rPr>
      </w:pPr>
    </w:p>
    <w:p w:rsidR="00270811" w:rsidRDefault="00270811" w:rsidP="00F31112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u w:val="single"/>
          <w:lang w:val="es-CO" w:eastAsia="es-AR"/>
        </w:rPr>
      </w:pPr>
    </w:p>
    <w:p w:rsidR="00F31112" w:rsidRPr="00270811" w:rsidRDefault="00C70E2B" w:rsidP="0027081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270811">
        <w:rPr>
          <w:rFonts w:ascii="Verdana" w:eastAsia="Times New Roman" w:hAnsi="Verdana" w:cs="Segoe UI"/>
          <w:color w:val="000000"/>
          <w:sz w:val="20"/>
          <w:szCs w:val="20"/>
          <w:u w:val="single"/>
          <w:lang w:val="es-CO" w:eastAsia="es-AR"/>
        </w:rPr>
        <w:t>PLAZO Y LUGAR DE PRESENTACIÓN</w:t>
      </w:r>
    </w:p>
    <w:p w:rsidR="00F31112" w:rsidRPr="00F31112" w:rsidRDefault="00F31112" w:rsidP="00F3111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</w:p>
    <w:p w:rsidR="00F31112" w:rsidRPr="00222D35" w:rsidRDefault="00F31112" w:rsidP="00C70E2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  <w:t xml:space="preserve">El plazo máximo para la entrega de las ponencias es hasta el </w:t>
      </w:r>
      <w:r w:rsidR="00FE63D7"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  <w:t xml:space="preserve">10 de abril 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  <w:t>de 201</w:t>
      </w:r>
      <w:r w:rsidR="00FE63D7"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  <w:t>7</w:t>
      </w:r>
      <w:r w:rsidR="00222D35"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  <w:t xml:space="preserve">, 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  <w:t>las cuales podrán enviarse al siguiente correo: </w:t>
      </w:r>
      <w:hyperlink r:id="rId8" w:history="1">
        <w:r w:rsidR="00222D35" w:rsidRPr="006711CE">
          <w:rPr>
            <w:rStyle w:val="Hipervnculo"/>
            <w:rFonts w:ascii="Verdana" w:eastAsia="Times New Roman" w:hAnsi="Verdana" w:cs="Segoe UI"/>
            <w:sz w:val="20"/>
            <w:szCs w:val="20"/>
            <w:lang w:val="es-CO" w:eastAsia="es-AR"/>
          </w:rPr>
          <w:t>info@aajc.com.ar</w:t>
        </w:r>
      </w:hyperlink>
      <w:r w:rsidR="00222D35"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  <w:t xml:space="preserve">, 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val="es-ES" w:eastAsia="es-AR"/>
        </w:rPr>
        <w:t xml:space="preserve">mediante archivo adjunto. En el título del correo electrónico se deberá especificar: </w:t>
      </w:r>
      <w:r w:rsidR="00005B2D">
        <w:rPr>
          <w:rFonts w:ascii="Verdana" w:eastAsia="Times New Roman" w:hAnsi="Verdana" w:cs="Segoe UI"/>
          <w:color w:val="000000"/>
          <w:sz w:val="20"/>
          <w:szCs w:val="20"/>
          <w:lang w:val="es-ES" w:eastAsia="es-AR"/>
        </w:rPr>
        <w:t xml:space="preserve">Segundo 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val="es-ES" w:eastAsia="es-AR"/>
        </w:rPr>
        <w:t xml:space="preserve">Congreso </w:t>
      </w:r>
      <w:r w:rsidR="00222D35">
        <w:rPr>
          <w:rFonts w:ascii="Verdana" w:eastAsia="Times New Roman" w:hAnsi="Verdana" w:cs="Segoe UI"/>
          <w:color w:val="000000"/>
          <w:sz w:val="20"/>
          <w:szCs w:val="20"/>
          <w:lang w:val="es-ES" w:eastAsia="es-AR"/>
        </w:rPr>
        <w:t xml:space="preserve">Argentino 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val="es-ES" w:eastAsia="es-AR"/>
        </w:rPr>
        <w:t>de Justicia Constitucional (el nombre del trabajo), y en el cuerpo del correo se deberá consignar: título del trabajo, nombre y apellido del o los autores, dirección postal,</w:t>
      </w:r>
      <w:r w:rsidR="00222D35">
        <w:rPr>
          <w:rFonts w:ascii="Verdana" w:eastAsia="Times New Roman" w:hAnsi="Verdana" w:cs="Segoe UI"/>
          <w:color w:val="000000"/>
          <w:sz w:val="20"/>
          <w:szCs w:val="20"/>
          <w:lang w:val="es-ES" w:eastAsia="es-AR"/>
        </w:rPr>
        <w:t xml:space="preserve"> e-mai</w:t>
      </w:r>
      <w:r w:rsidR="00C70E2B">
        <w:rPr>
          <w:rFonts w:ascii="Verdana" w:eastAsia="Times New Roman" w:hAnsi="Verdana" w:cs="Segoe UI"/>
          <w:color w:val="000000"/>
          <w:sz w:val="20"/>
          <w:szCs w:val="20"/>
          <w:lang w:val="es-ES" w:eastAsia="es-AR"/>
        </w:rPr>
        <w:t>l</w:t>
      </w:r>
      <w:r w:rsidR="00222D35">
        <w:rPr>
          <w:rFonts w:ascii="Verdana" w:eastAsia="Times New Roman" w:hAnsi="Verdana" w:cs="Segoe UI"/>
          <w:color w:val="000000"/>
          <w:sz w:val="20"/>
          <w:szCs w:val="20"/>
          <w:lang w:val="es-ES" w:eastAsia="es-AR"/>
        </w:rPr>
        <w:t xml:space="preserve">, 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val="es-ES" w:eastAsia="es-AR"/>
        </w:rPr>
        <w:t>teléfono de contacto.</w:t>
      </w:r>
    </w:p>
    <w:p w:rsidR="00F31112" w:rsidRPr="00222D35" w:rsidRDefault="00F31112" w:rsidP="00222D3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val="es-CO" w:eastAsia="es-AR"/>
        </w:rPr>
      </w:pPr>
    </w:p>
    <w:p w:rsidR="00C70E2B" w:rsidRPr="00270811" w:rsidRDefault="00C70E2B" w:rsidP="0027081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</w:pPr>
      <w:r w:rsidRPr="00270811">
        <w:rPr>
          <w:rFonts w:ascii="Verdana" w:eastAsia="Times New Roman" w:hAnsi="Verdana" w:cs="Segoe UI"/>
          <w:color w:val="000000"/>
          <w:sz w:val="20"/>
          <w:szCs w:val="20"/>
          <w:u w:val="single"/>
          <w:lang w:val="es-CO" w:eastAsia="es-AR"/>
        </w:rPr>
        <w:t>TEMARIO</w:t>
      </w:r>
    </w:p>
    <w:p w:rsidR="00C70E2B" w:rsidRDefault="00C70E2B" w:rsidP="00222D3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</w:pPr>
      <w:bookmarkStart w:id="0" w:name="_GoBack"/>
      <w:bookmarkEnd w:id="0"/>
    </w:p>
    <w:p w:rsidR="00F31112" w:rsidRDefault="00F31112" w:rsidP="00C70E2B">
      <w:pPr>
        <w:shd w:val="clear" w:color="auto" w:fill="FFFFFF"/>
        <w:spacing w:after="0" w:line="240" w:lineRule="auto"/>
        <w:ind w:firstLine="426"/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  <w:t xml:space="preserve">Los ejes temáticos </w:t>
      </w:r>
      <w:r w:rsidR="00C70E2B"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  <w:t>ex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  <w:t xml:space="preserve">positores </w:t>
      </w:r>
      <w:r w:rsidR="00C70E2B"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  <w:t xml:space="preserve">(Conferencistas, Panelistas, Ponentes) 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val="es-CO" w:eastAsia="es-AR"/>
        </w:rPr>
        <w:t>son los siguientes:</w:t>
      </w:r>
    </w:p>
    <w:p w:rsidR="00C70E2B" w:rsidRPr="00547EAB" w:rsidRDefault="00C70E2B" w:rsidP="00C70E2B">
      <w:pPr>
        <w:pStyle w:val="Prrafodelista"/>
        <w:spacing w:line="360" w:lineRule="auto"/>
        <w:jc w:val="both"/>
        <w:rPr>
          <w:rFonts w:cs="Courier New"/>
          <w:b/>
        </w:rPr>
      </w:pPr>
      <w:r w:rsidRPr="00547EAB">
        <w:rPr>
          <w:rFonts w:cs="Courier New"/>
          <w:b/>
        </w:rPr>
        <w:t xml:space="preserve"> </w:t>
      </w:r>
    </w:p>
    <w:p w:rsidR="00C70E2B" w:rsidRPr="00005B2D" w:rsidRDefault="00005B2D" w:rsidP="00270811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Verdana" w:hAnsi="Verdana" w:cs="Courier New"/>
          <w:sz w:val="20"/>
          <w:szCs w:val="20"/>
        </w:rPr>
      </w:pPr>
      <w:r w:rsidRPr="00005B2D">
        <w:rPr>
          <w:rFonts w:ascii="Verdana" w:hAnsi="Verdana" w:cs="Courier New"/>
          <w:sz w:val="20"/>
          <w:szCs w:val="20"/>
        </w:rPr>
        <w:t xml:space="preserve">LOS DERECHOS HUMANOS </w:t>
      </w:r>
      <w:r w:rsidR="00C70E2B" w:rsidRPr="00005B2D">
        <w:rPr>
          <w:rFonts w:ascii="Verdana" w:hAnsi="Verdana" w:cs="Courier New"/>
          <w:sz w:val="20"/>
          <w:szCs w:val="20"/>
        </w:rPr>
        <w:t xml:space="preserve">EN EL ORDEN PROVINCIAL </w:t>
      </w:r>
    </w:p>
    <w:p w:rsidR="00005B2D" w:rsidRPr="00005B2D" w:rsidRDefault="00005B2D" w:rsidP="00005B2D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outlineLvl w:val="0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bookmarkStart w:id="1" w:name="_Toc458073504"/>
      <w:r w:rsidRPr="00005B2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DERECHOS HUMANOS. FAMILIA Y DE MINORIDAD</w:t>
      </w:r>
      <w:bookmarkEnd w:id="1"/>
      <w:r w:rsidRPr="00005B2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05B2D" w:rsidRPr="00005B2D" w:rsidRDefault="00005B2D" w:rsidP="00005B2D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outlineLvl w:val="0"/>
        <w:rPr>
          <w:rFonts w:ascii="Verdana" w:hAnsi="Verdana" w:cs="Courier New"/>
          <w:sz w:val="20"/>
          <w:szCs w:val="20"/>
        </w:rPr>
      </w:pPr>
      <w:bookmarkStart w:id="2" w:name="_Toc458073506"/>
      <w:r w:rsidRPr="00005B2D">
        <w:rPr>
          <w:rFonts w:ascii="Verdana" w:hAnsi="Verdana" w:cs="Courier New"/>
          <w:sz w:val="20"/>
          <w:szCs w:val="20"/>
        </w:rPr>
        <w:t>DERECHOS HUMANOS Y LA JUSTICIA CONSTITUCIONAL REGIONAL</w:t>
      </w:r>
      <w:bookmarkEnd w:id="2"/>
      <w:r w:rsidRPr="00005B2D">
        <w:rPr>
          <w:rFonts w:ascii="Verdana" w:hAnsi="Verdana" w:cs="Courier New"/>
          <w:sz w:val="20"/>
          <w:szCs w:val="20"/>
        </w:rPr>
        <w:t xml:space="preserve"> </w:t>
      </w:r>
    </w:p>
    <w:p w:rsidR="00005B2D" w:rsidRPr="00005B2D" w:rsidRDefault="00005B2D" w:rsidP="00270811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Verdana" w:hAnsi="Verdana" w:cs="Courier New"/>
          <w:sz w:val="20"/>
          <w:szCs w:val="20"/>
        </w:rPr>
      </w:pPr>
      <w:r w:rsidRPr="00005B2D">
        <w:rPr>
          <w:rFonts w:ascii="Verdana" w:hAnsi="Verdana" w:cs="Courier New"/>
          <w:sz w:val="20"/>
          <w:szCs w:val="20"/>
          <w:lang w:val="es-ES"/>
        </w:rPr>
        <w:t xml:space="preserve">DERECHOS HUMANOS Y JUSTICIA CONSTITUCIONAL AMBIENTAL </w:t>
      </w:r>
    </w:p>
    <w:p w:rsidR="00005B2D" w:rsidRPr="00005B2D" w:rsidRDefault="00005B2D" w:rsidP="00270811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Verdana" w:hAnsi="Verdana" w:cs="Courier New"/>
          <w:sz w:val="20"/>
          <w:szCs w:val="20"/>
        </w:rPr>
      </w:pPr>
      <w:r w:rsidRPr="00005B2D">
        <w:rPr>
          <w:rFonts w:ascii="Verdana" w:hAnsi="Verdana" w:cs="Courier New"/>
          <w:sz w:val="20"/>
          <w:szCs w:val="20"/>
          <w:lang w:val="es-ES"/>
        </w:rPr>
        <w:t xml:space="preserve">DERECHOS HUMANOS Y LA JUSTICIA CONSTITUCIONAL </w:t>
      </w:r>
    </w:p>
    <w:p w:rsidR="00005B2D" w:rsidRPr="00005B2D" w:rsidRDefault="00005B2D" w:rsidP="00005B2D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outlineLvl w:val="0"/>
        <w:rPr>
          <w:rFonts w:ascii="Verdana" w:hAnsi="Verdana" w:cs="Courier New"/>
          <w:sz w:val="20"/>
          <w:szCs w:val="20"/>
        </w:rPr>
      </w:pPr>
      <w:bookmarkStart w:id="3" w:name="_Toc458073514"/>
      <w:r w:rsidRPr="00005B2D">
        <w:rPr>
          <w:rFonts w:ascii="Verdana" w:hAnsi="Verdana" w:cs="Courier New"/>
          <w:sz w:val="20"/>
          <w:szCs w:val="20"/>
        </w:rPr>
        <w:t>DERECHOS HUMANOS Y EL LITIGIO ESTRUCTURAL</w:t>
      </w:r>
      <w:bookmarkEnd w:id="3"/>
      <w:r w:rsidRPr="00005B2D">
        <w:rPr>
          <w:rFonts w:ascii="Verdana" w:hAnsi="Verdana" w:cs="Courier New"/>
          <w:sz w:val="20"/>
          <w:szCs w:val="20"/>
        </w:rPr>
        <w:t xml:space="preserve"> </w:t>
      </w:r>
    </w:p>
    <w:p w:rsidR="00005B2D" w:rsidRPr="00005B2D" w:rsidRDefault="00005B2D" w:rsidP="00005B2D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outlineLvl w:val="0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bookmarkStart w:id="4" w:name="_Toc458073516"/>
      <w:r w:rsidRPr="00005B2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DERECHOS HUMANOS Y ADMINISTRACION PUBLICA </w:t>
      </w:r>
      <w:bookmarkEnd w:id="4"/>
      <w:r w:rsidRPr="00005B2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05B2D" w:rsidRPr="00005B2D" w:rsidRDefault="00005B2D" w:rsidP="00005B2D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outlineLvl w:val="0"/>
        <w:rPr>
          <w:rFonts w:ascii="Verdana" w:hAnsi="Verdana" w:cs="Courier New"/>
          <w:sz w:val="20"/>
          <w:szCs w:val="20"/>
        </w:rPr>
      </w:pPr>
      <w:bookmarkStart w:id="5" w:name="_Toc458073518"/>
      <w:r w:rsidRPr="00005B2D">
        <w:rPr>
          <w:rFonts w:ascii="Verdana" w:hAnsi="Verdana" w:cs="Courier New"/>
          <w:sz w:val="20"/>
          <w:szCs w:val="20"/>
        </w:rPr>
        <w:t>DERECHOS HUMANOS Y NUEVAS TENDENCIAS</w:t>
      </w:r>
      <w:bookmarkEnd w:id="5"/>
      <w:r w:rsidRPr="00005B2D">
        <w:rPr>
          <w:rFonts w:ascii="Verdana" w:hAnsi="Verdana" w:cs="Courier New"/>
          <w:sz w:val="20"/>
          <w:szCs w:val="20"/>
        </w:rPr>
        <w:t xml:space="preserve"> </w:t>
      </w:r>
    </w:p>
    <w:p w:rsidR="00005B2D" w:rsidRPr="00005B2D" w:rsidRDefault="00005B2D" w:rsidP="00270811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rPr>
          <w:rFonts w:ascii="Verdana" w:hAnsi="Verdana" w:cs="Courier New"/>
          <w:sz w:val="20"/>
          <w:szCs w:val="20"/>
        </w:rPr>
      </w:pPr>
      <w:r w:rsidRPr="00005B2D">
        <w:rPr>
          <w:rFonts w:ascii="Verdana" w:hAnsi="Verdana" w:cs="Courier New"/>
          <w:sz w:val="20"/>
          <w:szCs w:val="20"/>
        </w:rPr>
        <w:t>LOS SUJETOS DE DERECHOS NO HUMANOS. DERECHO ANIMAL</w:t>
      </w:r>
    </w:p>
    <w:p w:rsidR="00005B2D" w:rsidRPr="00005B2D" w:rsidRDefault="00005B2D" w:rsidP="00005B2D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outlineLvl w:val="0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bookmarkStart w:id="6" w:name="_Toc458073520"/>
      <w:r w:rsidRPr="00005B2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DERECHOS HUMANOS Y TRATADOS INTERNACIONALES</w:t>
      </w:r>
      <w:bookmarkEnd w:id="6"/>
      <w:r w:rsidRPr="00005B2D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005B2D" w:rsidRPr="00005B2D" w:rsidRDefault="00005B2D" w:rsidP="00005B2D">
      <w:pPr>
        <w:pStyle w:val="Prrafodelista"/>
        <w:numPr>
          <w:ilvl w:val="0"/>
          <w:numId w:val="2"/>
        </w:numPr>
        <w:spacing w:line="360" w:lineRule="auto"/>
        <w:ind w:left="1418"/>
        <w:jc w:val="both"/>
        <w:outlineLvl w:val="0"/>
        <w:rPr>
          <w:rFonts w:ascii="Verdana" w:hAnsi="Verdana" w:cs="Courier New"/>
          <w:sz w:val="20"/>
          <w:szCs w:val="20"/>
        </w:rPr>
      </w:pPr>
      <w:bookmarkStart w:id="7" w:name="_Toc458073522"/>
      <w:r w:rsidRPr="00005B2D">
        <w:rPr>
          <w:rFonts w:ascii="Verdana" w:hAnsi="Verdana" w:cs="Courier New"/>
          <w:sz w:val="20"/>
          <w:szCs w:val="20"/>
        </w:rPr>
        <w:t>DERECHOS HUMANNOS Y LA JUSTICIA TRANSNACIONAL</w:t>
      </w:r>
      <w:bookmarkEnd w:id="7"/>
      <w:r w:rsidRPr="00005B2D">
        <w:rPr>
          <w:rFonts w:ascii="Verdana" w:hAnsi="Verdana" w:cs="Courier New"/>
          <w:sz w:val="20"/>
          <w:szCs w:val="20"/>
        </w:rPr>
        <w:t xml:space="preserve"> </w:t>
      </w:r>
    </w:p>
    <w:p w:rsidR="00C70E2B" w:rsidRDefault="00C70E2B" w:rsidP="00222D35">
      <w:pPr>
        <w:shd w:val="clear" w:color="auto" w:fill="FFFFFF"/>
        <w:spacing w:before="120" w:after="120" w:line="240" w:lineRule="auto"/>
        <w:rPr>
          <w:rFonts w:ascii="Verdana" w:eastAsia="Times New Roman" w:hAnsi="Verdana" w:cs="Segoe UI"/>
          <w:color w:val="000000"/>
          <w:sz w:val="20"/>
          <w:szCs w:val="20"/>
          <w:u w:val="single"/>
          <w:lang w:eastAsia="es-AR"/>
        </w:rPr>
      </w:pPr>
    </w:p>
    <w:p w:rsidR="00F31112" w:rsidRPr="00270811" w:rsidRDefault="00C70E2B" w:rsidP="00270811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270811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es-AR"/>
        </w:rPr>
        <w:t>PAUTAS DE PRESENTACIÓN</w:t>
      </w:r>
    </w:p>
    <w:p w:rsidR="00F31112" w:rsidRPr="00F31112" w:rsidRDefault="00F31112" w:rsidP="00C70E2B">
      <w:pPr>
        <w:shd w:val="clear" w:color="auto" w:fill="FFFFFF"/>
        <w:spacing w:before="120" w:after="240" w:line="240" w:lineRule="auto"/>
        <w:ind w:firstLine="708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lastRenderedPageBreak/>
        <w:t>El texto deberá ser presentado en idioma español, italiano, inglés  o portugués, en Word, escrito en letra Arial, tamaño 11, interlineado 1,5,  utilizando mayúsculas solamente para la primera letra de la oración; en hoja A4, márgenes superior, inferior, derecho e izquierdo 2 cm, sin ningún formato especial. Las notas serán incluidas al pie de página en letra Arial, tamaño 10, interlineado sencillo.</w:t>
      </w:r>
    </w:p>
    <w:p w:rsidR="00F31112" w:rsidRPr="00F31112" w:rsidRDefault="00F31112" w:rsidP="00222D35">
      <w:p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La presentación de las ponencias deberá llevar el siguiente orden:</w:t>
      </w:r>
    </w:p>
    <w:p w:rsidR="00F31112" w:rsidRPr="00F31112" w:rsidRDefault="00F31112" w:rsidP="00222D35">
      <w:pPr>
        <w:shd w:val="clear" w:color="auto" w:fill="FFFFFF"/>
        <w:spacing w:before="120" w:after="120" w:line="240" w:lineRule="auto"/>
        <w:ind w:left="708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a) Página inicial o carátula:</w:t>
      </w:r>
    </w:p>
    <w:p w:rsidR="00F31112" w:rsidRPr="00F31112" w:rsidRDefault="00F31112" w:rsidP="00222D35">
      <w:pPr>
        <w:shd w:val="clear" w:color="auto" w:fill="FFFFFF"/>
        <w:spacing w:before="120" w:after="120" w:line="240" w:lineRule="auto"/>
        <w:ind w:left="1416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-Eje temático desarrollado</w:t>
      </w:r>
    </w:p>
    <w:p w:rsidR="00F31112" w:rsidRPr="00F31112" w:rsidRDefault="00F31112" w:rsidP="00222D35">
      <w:pPr>
        <w:shd w:val="clear" w:color="auto" w:fill="FFFFFF"/>
        <w:spacing w:before="120" w:after="120" w:line="240" w:lineRule="auto"/>
        <w:ind w:left="1416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-Título del trabajo</w:t>
      </w:r>
    </w:p>
    <w:p w:rsidR="00F31112" w:rsidRPr="00F31112" w:rsidRDefault="00F31112" w:rsidP="00222D35">
      <w:pPr>
        <w:shd w:val="clear" w:color="auto" w:fill="FFFFFF"/>
        <w:spacing w:before="120" w:after="120" w:line="240" w:lineRule="auto"/>
        <w:ind w:left="1416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-Nombre y apellido del o los autores</w:t>
      </w:r>
    </w:p>
    <w:p w:rsidR="00F31112" w:rsidRPr="00F31112" w:rsidRDefault="00F31112" w:rsidP="00222D35">
      <w:pPr>
        <w:shd w:val="clear" w:color="auto" w:fill="FFFFFF"/>
        <w:spacing w:before="120" w:after="120" w:line="240" w:lineRule="auto"/>
        <w:ind w:left="1416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-Título de estudio, cargo, antecedentes de experiencia en la materia del/os autor/es.</w:t>
      </w:r>
    </w:p>
    <w:p w:rsidR="00F31112" w:rsidRPr="00F31112" w:rsidRDefault="00F31112" w:rsidP="00222D35">
      <w:pPr>
        <w:shd w:val="clear" w:color="auto" w:fill="FFFFFF"/>
        <w:spacing w:before="120" w:after="120" w:line="240" w:lineRule="auto"/>
        <w:ind w:left="1416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-Dirección de correo electrónico, dirección postal, teléfono de contacto.</w:t>
      </w:r>
    </w:p>
    <w:p w:rsidR="00F31112" w:rsidRPr="00F31112" w:rsidRDefault="00F31112" w:rsidP="00222D35">
      <w:pPr>
        <w:shd w:val="clear" w:color="auto" w:fill="FFFFFF"/>
        <w:spacing w:before="120" w:after="120" w:line="240" w:lineRule="auto"/>
        <w:ind w:left="708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b) Breve introducción del tema</w:t>
      </w:r>
    </w:p>
    <w:p w:rsidR="00F31112" w:rsidRPr="00F31112" w:rsidRDefault="00F31112" w:rsidP="00222D35">
      <w:pPr>
        <w:shd w:val="clear" w:color="auto" w:fill="FFFFFF"/>
        <w:spacing w:before="120" w:after="120" w:line="240" w:lineRule="auto"/>
        <w:ind w:left="708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c) Desarrollo</w:t>
      </w:r>
    </w:p>
    <w:p w:rsidR="00F31112" w:rsidRPr="00F31112" w:rsidRDefault="00F31112" w:rsidP="00222D35">
      <w:pPr>
        <w:shd w:val="clear" w:color="auto" w:fill="FFFFFF"/>
        <w:spacing w:before="120" w:after="120" w:line="240" w:lineRule="auto"/>
        <w:ind w:left="708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d) Conclusiones y recomendaciones</w:t>
      </w:r>
    </w:p>
    <w:p w:rsidR="00F31112" w:rsidRPr="00F31112" w:rsidRDefault="00F31112" w:rsidP="00222D35">
      <w:pPr>
        <w:shd w:val="clear" w:color="auto" w:fill="FFFFFF"/>
        <w:spacing w:before="120" w:after="120" w:line="240" w:lineRule="auto"/>
        <w:ind w:left="708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e) Bibliografía</w:t>
      </w:r>
    </w:p>
    <w:p w:rsidR="00F31112" w:rsidRPr="00F31112" w:rsidRDefault="00C70E2B" w:rsidP="00222D35">
      <w:pPr>
        <w:shd w:val="clear" w:color="auto" w:fill="FFFFFF"/>
        <w:spacing w:before="120" w:after="120" w:line="240" w:lineRule="auto"/>
        <w:ind w:left="708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 </w:t>
      </w:r>
    </w:p>
    <w:p w:rsidR="00F31112" w:rsidRPr="00270811" w:rsidRDefault="00C70E2B" w:rsidP="00270811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270811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es-AR"/>
        </w:rPr>
        <w:t>PAUTAS PARA LA REDACCIÓN DE PONENCIAS</w:t>
      </w:r>
    </w:p>
    <w:p w:rsidR="00F31112" w:rsidRPr="00F31112" w:rsidRDefault="00F31112" w:rsidP="00270811">
      <w:pPr>
        <w:shd w:val="clear" w:color="auto" w:fill="FFFFFF"/>
        <w:spacing w:before="120" w:after="12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- Títulos y Subtítulos con numeración.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- Notas a pie de página: interlineado sencillo.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- Citas de libros, artículos etc.: deben incluirse a pie de página conforme las pautas en a. y b.  En caso de documentos disponibles en Internet, indicar además página web y fecha en que se realizó la consulta virtual.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a. Orden de la información para citar libros:</w:t>
      </w:r>
    </w:p>
    <w:p w:rsidR="00F31112" w:rsidRPr="00F31112" w:rsidRDefault="00F31112" w:rsidP="00270811">
      <w:pPr>
        <w:shd w:val="clear" w:color="auto" w:fill="FFFFFF"/>
        <w:spacing w:before="120" w:after="120" w:line="240" w:lineRule="auto"/>
        <w:ind w:left="1428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I) Apellido y nombre del autor.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II) Título del libro, en cursiva o itálica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III) Número de volúmenes.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IV) Nombre de la editorial.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V) Lugar de edición.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VI) Año de la publicación.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VII) Indicación de páginas.</w:t>
      </w:r>
    </w:p>
    <w:p w:rsidR="00F31112" w:rsidRPr="00F31112" w:rsidRDefault="00F31112" w:rsidP="00270811">
      <w:pPr>
        <w:shd w:val="clear" w:color="auto" w:fill="FFFFFF"/>
        <w:spacing w:before="120" w:after="12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lastRenderedPageBreak/>
        <w:t>b. Orden para citar revistas:</w:t>
      </w:r>
    </w:p>
    <w:p w:rsidR="00F31112" w:rsidRPr="00F31112" w:rsidRDefault="00F31112" w:rsidP="00270811">
      <w:pPr>
        <w:shd w:val="clear" w:color="auto" w:fill="FFFFFF"/>
        <w:spacing w:before="120" w:after="120" w:line="240" w:lineRule="auto"/>
        <w:ind w:left="1428"/>
        <w:rPr>
          <w:rFonts w:ascii="Segoe UI" w:eastAsia="Times New Roman" w:hAnsi="Segoe UI" w:cs="Segoe UI"/>
          <w:color w:val="000000"/>
          <w:sz w:val="20"/>
          <w:szCs w:val="20"/>
          <w:lang w:eastAsia="es-AR"/>
        </w:rPr>
      </w:pP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t>I) Apellido y nombre del autor.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II) Título del artículo entre comillas.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III) Nombre de la publicación-revista- documento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IV) Nombre de la editorial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V) Lugar de edición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VI) Año de la publicación.</w:t>
      </w:r>
      <w:r w:rsidRPr="00F31112">
        <w:rPr>
          <w:rFonts w:ascii="Verdana" w:eastAsia="Times New Roman" w:hAnsi="Verdana" w:cs="Segoe UI"/>
          <w:color w:val="000000"/>
          <w:sz w:val="20"/>
          <w:szCs w:val="20"/>
          <w:lang w:eastAsia="es-AR"/>
        </w:rPr>
        <w:br/>
        <w:t>VII) Indicación de páginas.</w:t>
      </w:r>
    </w:p>
    <w:p w:rsidR="00095904" w:rsidRDefault="00095904" w:rsidP="00270811">
      <w:pPr>
        <w:ind w:left="12"/>
      </w:pPr>
    </w:p>
    <w:sectPr w:rsidR="0009590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7D" w:rsidRDefault="00BC407D" w:rsidP="00222D35">
      <w:pPr>
        <w:spacing w:after="0" w:line="240" w:lineRule="auto"/>
      </w:pPr>
      <w:r>
        <w:separator/>
      </w:r>
    </w:p>
  </w:endnote>
  <w:endnote w:type="continuationSeparator" w:id="0">
    <w:p w:rsidR="00BC407D" w:rsidRDefault="00BC407D" w:rsidP="0022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083436"/>
      <w:docPartObj>
        <w:docPartGallery w:val="Page Numbers (Bottom of Page)"/>
        <w:docPartUnique/>
      </w:docPartObj>
    </w:sdtPr>
    <w:sdtEndPr/>
    <w:sdtContent>
      <w:p w:rsidR="00835F1B" w:rsidRDefault="00835F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6B3" w:rsidRPr="008366B3">
          <w:rPr>
            <w:noProof/>
            <w:lang w:val="es-ES"/>
          </w:rPr>
          <w:t>1</w:t>
        </w:r>
        <w:r>
          <w:fldChar w:fldCharType="end"/>
        </w:r>
      </w:p>
    </w:sdtContent>
  </w:sdt>
  <w:p w:rsidR="00222D35" w:rsidRDefault="00222D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7D" w:rsidRDefault="00BC407D" w:rsidP="00222D35">
      <w:pPr>
        <w:spacing w:after="0" w:line="240" w:lineRule="auto"/>
      </w:pPr>
      <w:r>
        <w:separator/>
      </w:r>
    </w:p>
  </w:footnote>
  <w:footnote w:type="continuationSeparator" w:id="0">
    <w:p w:rsidR="00BC407D" w:rsidRDefault="00BC407D" w:rsidP="0022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2B" w:rsidRDefault="00005B2D" w:rsidP="00C70E2B">
    <w:pPr>
      <w:pStyle w:val="Encabezado"/>
    </w:pPr>
    <w:r>
      <w:rPr>
        <w:rFonts w:ascii="Times New Roman" w:hAnsi="Times New Roman"/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E8C50" wp14:editId="7399AF3A">
              <wp:simplePos x="0" y="0"/>
              <wp:positionH relativeFrom="column">
                <wp:posOffset>2044065</wp:posOffset>
              </wp:positionH>
              <wp:positionV relativeFrom="paragraph">
                <wp:posOffset>1445895</wp:posOffset>
              </wp:positionV>
              <wp:extent cx="1181100" cy="561975"/>
              <wp:effectExtent l="0" t="0" r="0" b="9525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561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63D7" w:rsidRPr="00FE63D7" w:rsidRDefault="00FE63D7" w:rsidP="00FE63D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E63D7">
                            <w:rPr>
                              <w:b/>
                              <w:sz w:val="28"/>
                              <w:szCs w:val="28"/>
                            </w:rPr>
                            <w:t xml:space="preserve">Provincia de </w:t>
                          </w:r>
                          <w:r w:rsidR="00B212B9" w:rsidRPr="00FE63D7">
                            <w:rPr>
                              <w:b/>
                              <w:sz w:val="28"/>
                              <w:szCs w:val="28"/>
                            </w:rPr>
                            <w:t>Neuquén</w:t>
                          </w:r>
                          <w:r w:rsidRPr="00FE63D7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3E8C50" id="Rectángulo 14" o:spid="_x0000_s1026" style="position:absolute;margin-left:160.95pt;margin-top:113.85pt;width:93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" fillcolor="white [3201]" stroked="f" strokeweight="1pt">
              <v:textbox>
                <w:txbxContent>
                  <w:p w:rsidR="00FE63D7" w:rsidRPr="00FE63D7" w:rsidRDefault="00FE63D7" w:rsidP="00FE63D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E63D7">
                      <w:rPr>
                        <w:b/>
                        <w:sz w:val="28"/>
                        <w:szCs w:val="28"/>
                      </w:rPr>
                      <w:t xml:space="preserve">Provincia de </w:t>
                    </w:r>
                    <w:r w:rsidR="00B212B9" w:rsidRPr="00FE63D7">
                      <w:rPr>
                        <w:b/>
                        <w:sz w:val="28"/>
                        <w:szCs w:val="28"/>
                      </w:rPr>
                      <w:t>Neuquén</w:t>
                    </w:r>
                    <w:r w:rsidRPr="00FE63D7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FE63D7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32D8EE5" wp14:editId="45CFBAD0">
              <wp:simplePos x="0" y="0"/>
              <wp:positionH relativeFrom="page">
                <wp:posOffset>5419090</wp:posOffset>
              </wp:positionH>
              <wp:positionV relativeFrom="paragraph">
                <wp:posOffset>570865</wp:posOffset>
              </wp:positionV>
              <wp:extent cx="707390" cy="760730"/>
              <wp:effectExtent l="0" t="0" r="0" b="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390" cy="760730"/>
                        <a:chOff x="7113" y="-2299"/>
                        <a:chExt cx="1114" cy="1198"/>
                      </a:xfrm>
                    </wpg:grpSpPr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7173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/>
                      </wps:cNvSpPr>
                      <wps:spPr bwMode="auto">
                        <a:xfrm>
                          <a:off x="7830" y="-1891"/>
                          <a:ext cx="330" cy="582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143" y="-2269"/>
                          <a:ext cx="1054" cy="312"/>
                        </a:xfrm>
                        <a:custGeom>
                          <a:avLst/>
                          <a:gdLst>
                            <a:gd name="T0" fmla="*/ 528 w 1054"/>
                            <a:gd name="T1" fmla="*/ 0 h 312"/>
                            <a:gd name="T2" fmla="*/ 0 w 1054"/>
                            <a:gd name="T3" fmla="*/ 312 h 312"/>
                            <a:gd name="T4" fmla="*/ 1054 w 1054"/>
                            <a:gd name="T5" fmla="*/ 312 h 312"/>
                            <a:gd name="T6" fmla="*/ 528 w 1054"/>
                            <a:gd name="T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4" h="312">
                              <a:moveTo>
                                <a:pt x="528" y="0"/>
                              </a:moveTo>
                              <a:lnTo>
                                <a:pt x="0" y="312"/>
                              </a:lnTo>
                              <a:lnTo>
                                <a:pt x="1054" y="312"/>
                              </a:lnTo>
                              <a:lnTo>
                                <a:pt x="528" y="0"/>
                              </a:lnTo>
                            </a:path>
                          </a:pathLst>
                        </a:cu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8"/>
                      <wps:cNvSpPr>
                        <a:spLocks/>
                      </wps:cNvSpPr>
                      <wps:spPr bwMode="auto">
                        <a:xfrm>
                          <a:off x="7564" y="-1706"/>
                          <a:ext cx="211" cy="213"/>
                        </a:xfrm>
                        <a:custGeom>
                          <a:avLst/>
                          <a:gdLst>
                            <a:gd name="T0" fmla="*/ 105 w 211"/>
                            <a:gd name="T1" fmla="*/ 0 h 213"/>
                            <a:gd name="T2" fmla="*/ 84 w 211"/>
                            <a:gd name="T3" fmla="*/ 2 h 213"/>
                            <a:gd name="T4" fmla="*/ 64 w 211"/>
                            <a:gd name="T5" fmla="*/ 8 h 213"/>
                            <a:gd name="T6" fmla="*/ 46 w 211"/>
                            <a:gd name="T7" fmla="*/ 18 h 213"/>
                            <a:gd name="T8" fmla="*/ 30 w 211"/>
                            <a:gd name="T9" fmla="*/ 32 h 213"/>
                            <a:gd name="T10" fmla="*/ 17 w 211"/>
                            <a:gd name="T11" fmla="*/ 50 h 213"/>
                            <a:gd name="T12" fmla="*/ 7 w 211"/>
                            <a:gd name="T13" fmla="*/ 70 h 213"/>
                            <a:gd name="T14" fmla="*/ 1 w 211"/>
                            <a:gd name="T15" fmla="*/ 93 h 213"/>
                            <a:gd name="T16" fmla="*/ 0 w 211"/>
                            <a:gd name="T17" fmla="*/ 118 h 213"/>
                            <a:gd name="T18" fmla="*/ 4 w 211"/>
                            <a:gd name="T19" fmla="*/ 140 h 213"/>
                            <a:gd name="T20" fmla="*/ 14 w 211"/>
                            <a:gd name="T21" fmla="*/ 160 h 213"/>
                            <a:gd name="T22" fmla="*/ 27 w 211"/>
                            <a:gd name="T23" fmla="*/ 178 h 213"/>
                            <a:gd name="T24" fmla="*/ 43 w 211"/>
                            <a:gd name="T25" fmla="*/ 192 h 213"/>
                            <a:gd name="T26" fmla="*/ 62 w 211"/>
                            <a:gd name="T27" fmla="*/ 203 h 213"/>
                            <a:gd name="T28" fmla="*/ 83 w 211"/>
                            <a:gd name="T29" fmla="*/ 210 h 213"/>
                            <a:gd name="T30" fmla="*/ 105 w 211"/>
                            <a:gd name="T31" fmla="*/ 213 h 213"/>
                            <a:gd name="T32" fmla="*/ 127 w 211"/>
                            <a:gd name="T33" fmla="*/ 210 h 213"/>
                            <a:gd name="T34" fmla="*/ 147 w 211"/>
                            <a:gd name="T35" fmla="*/ 204 h 213"/>
                            <a:gd name="T36" fmla="*/ 165 w 211"/>
                            <a:gd name="T37" fmla="*/ 194 h 213"/>
                            <a:gd name="T38" fmla="*/ 181 w 211"/>
                            <a:gd name="T39" fmla="*/ 180 h 213"/>
                            <a:gd name="T40" fmla="*/ 193 w 211"/>
                            <a:gd name="T41" fmla="*/ 163 h 213"/>
                            <a:gd name="T42" fmla="*/ 203 w 211"/>
                            <a:gd name="T43" fmla="*/ 142 h 213"/>
                            <a:gd name="T44" fmla="*/ 209 w 211"/>
                            <a:gd name="T45" fmla="*/ 119 h 213"/>
                            <a:gd name="T46" fmla="*/ 211 w 211"/>
                            <a:gd name="T47" fmla="*/ 94 h 213"/>
                            <a:gd name="T48" fmla="*/ 206 w 211"/>
                            <a:gd name="T49" fmla="*/ 72 h 213"/>
                            <a:gd name="T50" fmla="*/ 197 w 211"/>
                            <a:gd name="T51" fmla="*/ 52 h 213"/>
                            <a:gd name="T52" fmla="*/ 184 w 211"/>
                            <a:gd name="T53" fmla="*/ 34 h 213"/>
                            <a:gd name="T54" fmla="*/ 168 w 211"/>
                            <a:gd name="T55" fmla="*/ 20 h 213"/>
                            <a:gd name="T56" fmla="*/ 149 w 211"/>
                            <a:gd name="T57" fmla="*/ 9 h 213"/>
                            <a:gd name="T58" fmla="*/ 128 w 211"/>
                            <a:gd name="T59" fmla="*/ 2 h 213"/>
                            <a:gd name="T60" fmla="*/ 105 w 211"/>
                            <a:gd name="T61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1" h="213">
                              <a:moveTo>
                                <a:pt x="105" y="0"/>
                              </a:moveTo>
                              <a:lnTo>
                                <a:pt x="84" y="2"/>
                              </a:lnTo>
                              <a:lnTo>
                                <a:pt x="64" y="8"/>
                              </a:lnTo>
                              <a:lnTo>
                                <a:pt x="46" y="18"/>
                              </a:lnTo>
                              <a:lnTo>
                                <a:pt x="30" y="32"/>
                              </a:lnTo>
                              <a:lnTo>
                                <a:pt x="17" y="50"/>
                              </a:lnTo>
                              <a:lnTo>
                                <a:pt x="7" y="70"/>
                              </a:lnTo>
                              <a:lnTo>
                                <a:pt x="1" y="93"/>
                              </a:lnTo>
                              <a:lnTo>
                                <a:pt x="0" y="118"/>
                              </a:lnTo>
                              <a:lnTo>
                                <a:pt x="4" y="140"/>
                              </a:lnTo>
                              <a:lnTo>
                                <a:pt x="14" y="160"/>
                              </a:lnTo>
                              <a:lnTo>
                                <a:pt x="27" y="178"/>
                              </a:lnTo>
                              <a:lnTo>
                                <a:pt x="43" y="192"/>
                              </a:lnTo>
                              <a:lnTo>
                                <a:pt x="62" y="203"/>
                              </a:lnTo>
                              <a:lnTo>
                                <a:pt x="83" y="210"/>
                              </a:lnTo>
                              <a:lnTo>
                                <a:pt x="105" y="213"/>
                              </a:lnTo>
                              <a:lnTo>
                                <a:pt x="127" y="210"/>
                              </a:lnTo>
                              <a:lnTo>
                                <a:pt x="147" y="204"/>
                              </a:lnTo>
                              <a:lnTo>
                                <a:pt x="165" y="194"/>
                              </a:lnTo>
                              <a:lnTo>
                                <a:pt x="181" y="180"/>
                              </a:lnTo>
                              <a:lnTo>
                                <a:pt x="193" y="163"/>
                              </a:lnTo>
                              <a:lnTo>
                                <a:pt x="203" y="142"/>
                              </a:lnTo>
                              <a:lnTo>
                                <a:pt x="209" y="119"/>
                              </a:lnTo>
                              <a:lnTo>
                                <a:pt x="211" y="94"/>
                              </a:lnTo>
                              <a:lnTo>
                                <a:pt x="206" y="72"/>
                              </a:lnTo>
                              <a:lnTo>
                                <a:pt x="197" y="52"/>
                              </a:lnTo>
                              <a:lnTo>
                                <a:pt x="184" y="34"/>
                              </a:lnTo>
                              <a:lnTo>
                                <a:pt x="168" y="20"/>
                              </a:lnTo>
                              <a:lnTo>
                                <a:pt x="149" y="9"/>
                              </a:lnTo>
                              <a:lnTo>
                                <a:pt x="128" y="2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F8C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/>
                      </wps:cNvSpPr>
                      <wps:spPr bwMode="auto">
                        <a:xfrm>
                          <a:off x="7144" y="-1244"/>
                          <a:ext cx="1052" cy="113"/>
                        </a:xfrm>
                        <a:prstGeom prst="rect">
                          <a:avLst/>
                        </a:prstGeom>
                        <a:solidFill>
                          <a:srgbClr val="75C7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A42C3" id="Group 4" o:spid="_x0000_s1026" style="position:absolute;margin-left:426.7pt;margin-top:44.95pt;width:55.7pt;height:59.9pt;z-index:-251657216;mso-position-horizontal-relative:page" coordorigin="7113,-2299" coordsize="11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" o:allowincell="f">
              <v:rect id="Rectangle 5" o:spid="_x0000_s1027" style="position:absolute;left:7173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    <v:path arrowok="t"/>
              </v:rect>
              <v:rect id="Rectangle 6" o:spid="_x0000_s1028" style="position:absolute;left:7830;top:-1891;width:33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Bl8UA&#10;AADaAAAADwAAAGRycy9kb3ducmV2LnhtbESP0WrCQBRE34X+w3ILfRHdKG2Q1E2oBakiVI39gEv2&#10;msRm74bs1qR/7wqFPg4zc4ZZZoNpxJU6V1tWMJtGIIgLq2suFXyd1pMFCOeRNTaWScEvOcjSh9ES&#10;E217PtI196UIEHYJKqi8bxMpXVGRQTe1LXHwzrYz6IPsSqk77APcNHIeRbE0WHNYqLCl94qK7/zH&#10;KKjH5nOzX8Uf27m9PEe7l8N6t+2Venoc3l5BeBr8f/ivvdEKYrhf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UGXxQAAANoAAAAPAAAAAAAAAAAAAAAAAJgCAABkcnMv&#10;ZG93bnJldi54bWxQSwUGAAAAAAQABAD1AAAAigMAAAAA&#10;" fillcolor="#75c7e5" stroked="f">
                <v:path arrowok="t"/>
              </v:rect>
              <v:shape id="Freeform 7" o:spid="_x0000_s1029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f98EA&#10;AADaAAAADwAAAGRycy9kb3ducmV2LnhtbESPT4vCMBTE7wt+h/AEb2taEVeqUURwURYP65/7o3k2&#10;xealNNnafvuNIHgcZuY3zHLd2Uq01PjSsYJ0nIAgzp0uuVBwOe8+5yB8QNZYOSYFPXlYrwYfS8y0&#10;e/AvtadQiAhhn6ECE0KdSelzQxb92NXE0bu5xmKIsimkbvAR4baSkySZSYslxwWDNW0N5ffTn1Vw&#10;TK/98ef23aMJ06LdybQ6dKlSo2G3WYAI1IV3+NXeawVf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3/fBAAAA2gAAAA8AAAAAAAAAAAAAAAAAmAIAAGRycy9kb3du&#10;cmV2LnhtbFBLBQYAAAAABAAEAPUAAACGAwAAAAA=&#10;" path="m528,l,312r1054,l528,e" fillcolor="#75c7e5" stroked="f">
                <v:path arrowok="t" o:connecttype="custom" o:connectlocs="528,0;0,312;1054,312;528,0" o:connectangles="0,0,0,0"/>
              </v:shape>
              <v:shape id="Freeform 8" o:spid="_x0000_s1030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R78A&#10;AADaAAAADwAAAGRycy9kb3ducmV2LnhtbERPTYvCMBC9C/6HMMLeNNVF0a5RRFAWL9XqYY9DM9uW&#10;bSYlidr990YQPA2P9znLdWcacSPna8sKxqMEBHFhdc2lgst5N5yD8AFZY2OZFPyTh/Wq31tiqu2d&#10;T3TLQyliCPsUFVQhtKmUvqjIoB/Zljhyv9YZDBG6UmqH9xhuGjlJkpk0WHNsqLClbUXFX341Cs7H&#10;H6bsUObHKbVZt8iM+5zslfoYdJsvEIG68Ba/3N86zofnK88r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Q19HvwAAANoAAAAPAAAAAAAAAAAAAAAAAJgCAABkcnMvZG93bnJl&#10;di54bWxQSwUGAAAAAAQABAD1AAAAhAMAAAAA&#10;" path="m105,l84,2,64,8,46,18,30,32,17,50,7,70,1,93,,118r4,22l14,160r13,18l43,192r19,11l83,210r22,3l127,210r20,-6l165,194r16,-14l193,163r10,-21l209,119r2,-25l206,72,197,52,184,34,168,20,149,9,128,2,105,e" fillcolor="#f8c021" stroked="f">
    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    </v:shape>
              <v:rect id="Rectangle 9" o:spid="_x0000_s1031" style="position:absolute;left:7144;top:-1244;width:105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iD8MA&#10;AADaAAAADwAAAGRycy9kb3ducmV2LnhtbESP3WrCQBSE7wXfYTlCb4pualUkukpbEBXB/wc4ZI9J&#10;bPZsyK4mfXtXKHg5zMw3zHTemELcqXK5ZQUfvQgEcWJ1zqmC82nRHYNwHlljYZkU/JGD+azdmmKs&#10;bc0Huh99KgKEXYwKMu/LWEqXZGTQ9WxJHLyLrQz6IKtU6grrADeF7EfRSBrMOSxkWNJPRsnv8WYU&#10;5O9mu9p9j5brvr0Oos1wv9isa6XeOs3XBISnxr/C/+2VVvAJ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7iD8MAAADaAAAADwAAAAAAAAAAAAAAAACYAgAAZHJzL2Rv&#10;d25yZXYueG1sUEsFBgAAAAAEAAQA9QAAAIgDAAAAAA==&#10;" fillcolor="#75c7e5" stroked="f">
                <v:path arrowok="t"/>
              </v:rect>
              <w10:wrap anchorx="page"/>
            </v:group>
          </w:pict>
        </mc:Fallback>
      </mc:AlternateContent>
    </w:r>
    <w:r w:rsidR="00C70E2B">
      <w:t xml:space="preserve">     </w:t>
    </w:r>
    <w:r w:rsidR="00B9491A">
      <w:rPr>
        <w:noProof/>
        <w:lang w:eastAsia="es-AR"/>
      </w:rPr>
      <w:drawing>
        <wp:inline distT="0" distB="0" distL="0" distR="0" wp14:anchorId="389B82EE" wp14:editId="40FAC4F8">
          <wp:extent cx="1304925" cy="1171575"/>
          <wp:effectExtent l="0" t="0" r="9525" b="9525"/>
          <wp:docPr id="10" name="Imagen 10" descr="https://cajonnegroproducciones.files.wordpress.com/2016/01/v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ajonnegroproducciones.files.wordpress.com/2016/01/v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E2B">
      <w:t xml:space="preserve">             </w:t>
    </w:r>
    <w:r w:rsidR="00B9491A">
      <w:rPr>
        <w:noProof/>
        <w:lang w:eastAsia="es-AR"/>
      </w:rPr>
      <w:drawing>
        <wp:inline distT="0" distB="0" distL="0" distR="0" wp14:anchorId="6F633622" wp14:editId="4C20A099">
          <wp:extent cx="1496695" cy="1457271"/>
          <wp:effectExtent l="0" t="0" r="8255" b="0"/>
          <wp:docPr id="11" name="Imagen 11" descr="http://catalogo.neuquen.gov.ar:8080/geonetwork/images/escudoprovi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atalogo.neuquen.gov.ar:8080/geonetwork/images/escudoprovinc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456" cy="14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E2B">
      <w:t xml:space="preserve">                                                  </w:t>
    </w:r>
  </w:p>
  <w:p w:rsidR="00C70E2B" w:rsidRDefault="00C70E2B" w:rsidP="00C70E2B">
    <w:pPr>
      <w:pStyle w:val="Encabezado"/>
      <w:contextualSpacing/>
      <w:mirrorIndents/>
      <w:jc w:val="both"/>
      <w:rPr>
        <w:rFonts w:ascii="Times New Roman" w:hAnsi="Times New Roman"/>
        <w:noProof/>
        <w:sz w:val="20"/>
        <w:szCs w:val="20"/>
        <w:lang w:eastAsia="es-AR"/>
      </w:rPr>
    </w:pPr>
    <w:r>
      <w:rPr>
        <w:rFonts w:ascii="Times New Roman" w:hAnsi="Times New Roman"/>
        <w:noProof/>
        <w:sz w:val="20"/>
        <w:szCs w:val="20"/>
        <w:lang w:eastAsia="es-AR"/>
      </w:rPr>
      <w:tab/>
    </w:r>
    <w:r>
      <w:rPr>
        <w:rFonts w:ascii="Times New Roman" w:hAnsi="Times New Roman"/>
        <w:noProof/>
        <w:sz w:val="20"/>
        <w:szCs w:val="20"/>
        <w:lang w:eastAsia="es-AR"/>
      </w:rPr>
      <w:tab/>
    </w:r>
    <w:r w:rsidR="00B9491A" w:rsidRPr="00E01736">
      <w:rPr>
        <w:rFonts w:ascii="Times New Roman" w:hAnsi="Times New Roman"/>
        <w:noProof/>
        <w:lang w:eastAsia="es-AR"/>
      </w:rPr>
      <w:drawing>
        <wp:inline distT="0" distB="0" distL="0" distR="0" wp14:anchorId="1ABDFD4D" wp14:editId="05AB4626">
          <wp:extent cx="1400175" cy="552450"/>
          <wp:effectExtent l="0" t="0" r="9525" b="0"/>
          <wp:docPr id="9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0E2B" w:rsidRDefault="00C70E2B" w:rsidP="00C70E2B">
    <w:pPr>
      <w:pStyle w:val="Encabezado"/>
      <w:contextualSpacing/>
      <w:mirrorIndents/>
      <w:jc w:val="both"/>
      <w:rPr>
        <w:rFonts w:ascii="Times New Roman" w:hAnsi="Times New Roman"/>
        <w:noProof/>
        <w:sz w:val="20"/>
        <w:szCs w:val="20"/>
        <w:lang w:eastAsia="es-AR"/>
      </w:rPr>
    </w:pPr>
  </w:p>
  <w:p w:rsidR="00C70E2B" w:rsidRDefault="00C70E2B" w:rsidP="00C70E2B">
    <w:pPr>
      <w:pStyle w:val="Encabezado"/>
      <w:contextualSpacing/>
      <w:mirrorIndents/>
      <w:jc w:val="both"/>
      <w:rPr>
        <w:rFonts w:ascii="Times New Roman" w:hAnsi="Times New Roman"/>
        <w:noProof/>
        <w:sz w:val="20"/>
        <w:szCs w:val="20"/>
        <w:lang w:eastAsia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92F93"/>
    <w:multiLevelType w:val="hybridMultilevel"/>
    <w:tmpl w:val="C6C64FEC"/>
    <w:lvl w:ilvl="0" w:tplc="90DE234A">
      <w:start w:val="1"/>
      <w:numFmt w:val="upperRoman"/>
      <w:lvlText w:val="%1."/>
      <w:lvlJc w:val="right"/>
      <w:pPr>
        <w:ind w:left="1070" w:hanging="360"/>
      </w:pPr>
      <w:rPr>
        <w:rFonts w:ascii="Verdana" w:hAnsi="Verdana" w:cs="Arial" w:hint="default"/>
        <w:b w:val="0"/>
        <w:i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3476" w:hanging="360"/>
      </w:pPr>
    </w:lvl>
    <w:lvl w:ilvl="2" w:tplc="2C0A001B" w:tentative="1">
      <w:start w:val="1"/>
      <w:numFmt w:val="lowerRoman"/>
      <w:lvlText w:val="%3."/>
      <w:lvlJc w:val="right"/>
      <w:pPr>
        <w:ind w:left="4196" w:hanging="180"/>
      </w:pPr>
    </w:lvl>
    <w:lvl w:ilvl="3" w:tplc="2C0A000F" w:tentative="1">
      <w:start w:val="1"/>
      <w:numFmt w:val="decimal"/>
      <w:lvlText w:val="%4."/>
      <w:lvlJc w:val="left"/>
      <w:pPr>
        <w:ind w:left="4916" w:hanging="360"/>
      </w:pPr>
    </w:lvl>
    <w:lvl w:ilvl="4" w:tplc="2C0A0019" w:tentative="1">
      <w:start w:val="1"/>
      <w:numFmt w:val="lowerLetter"/>
      <w:lvlText w:val="%5."/>
      <w:lvlJc w:val="left"/>
      <w:pPr>
        <w:ind w:left="5636" w:hanging="360"/>
      </w:pPr>
    </w:lvl>
    <w:lvl w:ilvl="5" w:tplc="2C0A001B" w:tentative="1">
      <w:start w:val="1"/>
      <w:numFmt w:val="lowerRoman"/>
      <w:lvlText w:val="%6."/>
      <w:lvlJc w:val="right"/>
      <w:pPr>
        <w:ind w:left="6356" w:hanging="180"/>
      </w:pPr>
    </w:lvl>
    <w:lvl w:ilvl="6" w:tplc="2C0A000F" w:tentative="1">
      <w:start w:val="1"/>
      <w:numFmt w:val="decimal"/>
      <w:lvlText w:val="%7."/>
      <w:lvlJc w:val="left"/>
      <w:pPr>
        <w:ind w:left="7076" w:hanging="360"/>
      </w:pPr>
    </w:lvl>
    <w:lvl w:ilvl="7" w:tplc="2C0A0019" w:tentative="1">
      <w:start w:val="1"/>
      <w:numFmt w:val="lowerLetter"/>
      <w:lvlText w:val="%8."/>
      <w:lvlJc w:val="left"/>
      <w:pPr>
        <w:ind w:left="7796" w:hanging="360"/>
      </w:pPr>
    </w:lvl>
    <w:lvl w:ilvl="8" w:tplc="2C0A001B" w:tentative="1">
      <w:start w:val="1"/>
      <w:numFmt w:val="lowerRoman"/>
      <w:lvlText w:val="%9."/>
      <w:lvlJc w:val="right"/>
      <w:pPr>
        <w:ind w:left="8516" w:hanging="180"/>
      </w:pPr>
    </w:lvl>
  </w:abstractNum>
  <w:abstractNum w:abstractNumId="1">
    <w:nsid w:val="50D37417"/>
    <w:multiLevelType w:val="hybridMultilevel"/>
    <w:tmpl w:val="B7280ED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60518"/>
    <w:multiLevelType w:val="hybridMultilevel"/>
    <w:tmpl w:val="B8A640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12"/>
    <w:rsid w:val="00005B2D"/>
    <w:rsid w:val="00095904"/>
    <w:rsid w:val="00222D35"/>
    <w:rsid w:val="00235236"/>
    <w:rsid w:val="0024160A"/>
    <w:rsid w:val="00270811"/>
    <w:rsid w:val="00321FFA"/>
    <w:rsid w:val="003418C3"/>
    <w:rsid w:val="0047000C"/>
    <w:rsid w:val="004721B1"/>
    <w:rsid w:val="006D1854"/>
    <w:rsid w:val="0072471C"/>
    <w:rsid w:val="00835F1B"/>
    <w:rsid w:val="008366B3"/>
    <w:rsid w:val="00A658CD"/>
    <w:rsid w:val="00B212B9"/>
    <w:rsid w:val="00B9491A"/>
    <w:rsid w:val="00BC407D"/>
    <w:rsid w:val="00BF4B0E"/>
    <w:rsid w:val="00C70E2B"/>
    <w:rsid w:val="00F258C2"/>
    <w:rsid w:val="00F31112"/>
    <w:rsid w:val="00FC1E90"/>
    <w:rsid w:val="00FE22FC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DF9FD38-D45C-4216-9340-7806C99D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D35"/>
  </w:style>
  <w:style w:type="paragraph" w:styleId="Piedepgina">
    <w:name w:val="footer"/>
    <w:basedOn w:val="Normal"/>
    <w:link w:val="PiedepginaCar"/>
    <w:uiPriority w:val="99"/>
    <w:unhideWhenUsed/>
    <w:rsid w:val="00222D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D35"/>
  </w:style>
  <w:style w:type="character" w:styleId="Hipervnculo">
    <w:name w:val="Hyperlink"/>
    <w:basedOn w:val="Fuentedeprrafopredeter"/>
    <w:uiPriority w:val="99"/>
    <w:unhideWhenUsed/>
    <w:rsid w:val="00222D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0E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jc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E67B-73D1-41A7-99D9-CE12A74C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Alberto Zaragoza</dc:creator>
  <cp:lastModifiedBy>Alejandro Patricio Maraniello</cp:lastModifiedBy>
  <cp:revision>2</cp:revision>
  <cp:lastPrinted>2016-06-03T15:20:00Z</cp:lastPrinted>
  <dcterms:created xsi:type="dcterms:W3CDTF">2017-02-02T22:37:00Z</dcterms:created>
  <dcterms:modified xsi:type="dcterms:W3CDTF">2017-02-02T22:37:00Z</dcterms:modified>
</cp:coreProperties>
</file>